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0ABBB" w14:textId="1B7242E4" w:rsidR="005D16E7" w:rsidRPr="00FF7BCA" w:rsidRDefault="00FF7BCA" w:rsidP="00FF7BCA">
      <w:pPr>
        <w:jc w:val="right"/>
        <w:rPr>
          <w:rFonts w:ascii="Arial" w:eastAsia="Arial" w:hAnsi="Arial" w:cs="Arial"/>
          <w:b/>
          <w:bCs/>
        </w:rPr>
      </w:pPr>
      <w:bookmarkStart w:id="0" w:name="_heading=h.o321tg7yxukd" w:colFirst="0" w:colLast="0"/>
      <w:bookmarkEnd w:id="0"/>
      <w:r w:rsidRPr="00FF7BCA">
        <w:rPr>
          <w:rFonts w:ascii="Arial" w:eastAsia="Arial" w:hAnsi="Arial" w:cs="Arial"/>
          <w:b/>
          <w:bCs/>
        </w:rPr>
        <w:t>Załącznik nr 17 do umowy nr .....................................</w:t>
      </w:r>
    </w:p>
    <w:p w14:paraId="6D48ED16" w14:textId="77777777" w:rsidR="005D16E7" w:rsidRDefault="00120D9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OŚWIADCZENIE WYKONAWCY</w:t>
      </w:r>
    </w:p>
    <w:p w14:paraId="21BC6220" w14:textId="77777777" w:rsidR="005D16E7" w:rsidRDefault="00120D9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..............................................</w:t>
      </w:r>
    </w:p>
    <w:p w14:paraId="530D264A" w14:textId="77777777" w:rsidR="005D16E7" w:rsidRDefault="00120D9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..........................o zdaniu złomu</w:t>
      </w:r>
    </w:p>
    <w:p w14:paraId="3A82B55B" w14:textId="77777777" w:rsidR="005D16E7" w:rsidRDefault="005D16E7">
      <w:pPr>
        <w:rPr>
          <w:rFonts w:ascii="Arial" w:eastAsia="Arial" w:hAnsi="Arial" w:cs="Arial"/>
        </w:rPr>
      </w:pPr>
    </w:p>
    <w:p w14:paraId="4374410B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budowy .............</w:t>
      </w:r>
    </w:p>
    <w:p w14:paraId="5DF02CCB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14:paraId="61F353DE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................................................................................................</w:t>
      </w:r>
    </w:p>
    <w:p w14:paraId="4EE5499C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</w:t>
      </w:r>
      <w:r>
        <w:rPr>
          <w:rFonts w:ascii="Arial" w:eastAsia="Arial" w:hAnsi="Arial" w:cs="Arial"/>
        </w:rPr>
        <w:t>.............................</w:t>
      </w:r>
    </w:p>
    <w:p w14:paraId="4D45B6F8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oświadczam, że :</w:t>
      </w:r>
    </w:p>
    <w:p w14:paraId="06892502" w14:textId="77777777" w:rsidR="005D16E7" w:rsidRDefault="00120D9C">
      <w:p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Zdemontowałem i na bieżąco utylizowałem nieczynne rury i armaturę nieskażoną azbestem zgodnie z podpisana umową nr …………… z dnia ………………………………………………, schematem sieci likwidowanej, oraz planem sytuacyjnym z zakre</w:t>
      </w:r>
      <w:r>
        <w:rPr>
          <w:rFonts w:ascii="Arial" w:eastAsia="Arial" w:hAnsi="Arial" w:cs="Arial"/>
        </w:rPr>
        <w:t>sem likwidowanej sieci, przekazanym do danego Inspektora Nadzoru Zamawiającego</w:t>
      </w:r>
      <w:r>
        <w:rPr>
          <w:rFonts w:ascii="Arial" w:eastAsia="Arial" w:hAnsi="Arial" w:cs="Arial"/>
          <w:i/>
        </w:rPr>
        <w:t>.</w:t>
      </w:r>
    </w:p>
    <w:p w14:paraId="565D7A31" w14:textId="77777777" w:rsidR="005D16E7" w:rsidRDefault="005D16E7">
      <w:pPr>
        <w:rPr>
          <w:rFonts w:ascii="Arial" w:eastAsia="Arial" w:hAnsi="Arial" w:cs="Arial"/>
        </w:rPr>
      </w:pPr>
    </w:p>
    <w:p w14:paraId="5B259A0B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.............................................</w:t>
      </w:r>
    </w:p>
    <w:p w14:paraId="4C937595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Podpis Inspektora Nadzoru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Podpis Wykonawcy</w:t>
      </w:r>
    </w:p>
    <w:p w14:paraId="5012A9F2" w14:textId="77777777" w:rsidR="005D16E7" w:rsidRDefault="005D16E7">
      <w:pPr>
        <w:rPr>
          <w:rFonts w:ascii="Arial" w:eastAsia="Arial" w:hAnsi="Arial" w:cs="Arial"/>
        </w:rPr>
      </w:pPr>
    </w:p>
    <w:p w14:paraId="770E9A6D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Załączniki:</w:t>
      </w:r>
    </w:p>
    <w:p w14:paraId="06474EEC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Schemat sieci</w:t>
      </w:r>
      <w:r>
        <w:rPr>
          <w:rFonts w:ascii="Arial" w:eastAsia="Arial" w:hAnsi="Arial" w:cs="Arial"/>
        </w:rPr>
        <w:t xml:space="preserve"> likwidowanej- plan sytuacyjny</w:t>
      </w:r>
    </w:p>
    <w:p w14:paraId="78AB6901" w14:textId="77777777" w:rsidR="005D16E7" w:rsidRDefault="00120D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Dokument potwierdzający przekazanie złomu</w:t>
      </w:r>
    </w:p>
    <w:p w14:paraId="62E8512F" w14:textId="77777777" w:rsidR="005D16E7" w:rsidRDefault="005D16E7">
      <w:pPr>
        <w:rPr>
          <w:rFonts w:ascii="Arial" w:eastAsia="Arial" w:hAnsi="Arial" w:cs="Arial"/>
        </w:rPr>
      </w:pPr>
      <w:bookmarkStart w:id="1" w:name="_heading=h.gjdgxs" w:colFirst="0" w:colLast="0"/>
      <w:bookmarkEnd w:id="1"/>
    </w:p>
    <w:p w14:paraId="057F61CD" w14:textId="77777777" w:rsidR="005D16E7" w:rsidRDefault="005D16E7">
      <w:pPr>
        <w:tabs>
          <w:tab w:val="center" w:pos="4536"/>
          <w:tab w:val="right" w:pos="9072"/>
        </w:tabs>
        <w:spacing w:after="0"/>
        <w:rPr>
          <w:rFonts w:ascii="Arial" w:eastAsia="Arial" w:hAnsi="Arial" w:cs="Arial"/>
          <w:b/>
          <w:sz w:val="18"/>
          <w:szCs w:val="18"/>
        </w:rPr>
      </w:pPr>
    </w:p>
    <w:p w14:paraId="02D7B444" w14:textId="77777777" w:rsidR="005D16E7" w:rsidRDefault="005D16E7">
      <w:bookmarkStart w:id="2" w:name="_heading=h.30j0zll" w:colFirst="0" w:colLast="0"/>
      <w:bookmarkEnd w:id="2"/>
    </w:p>
    <w:sectPr w:rsidR="005D1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7A02" w14:textId="77777777" w:rsidR="00120D9C" w:rsidRDefault="00120D9C">
      <w:pPr>
        <w:spacing w:after="0" w:line="240" w:lineRule="auto"/>
      </w:pPr>
      <w:r>
        <w:separator/>
      </w:r>
    </w:p>
  </w:endnote>
  <w:endnote w:type="continuationSeparator" w:id="0">
    <w:p w14:paraId="015D902D" w14:textId="77777777" w:rsidR="00120D9C" w:rsidRDefault="0012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6809" w14:textId="77777777" w:rsidR="005D16E7" w:rsidRDefault="005D16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5912" w14:textId="77777777" w:rsidR="005D16E7" w:rsidRDefault="00120D9C">
    <w:pPr>
      <w:jc w:val="center"/>
      <w:rPr>
        <w:sz w:val="20"/>
        <w:szCs w:val="20"/>
      </w:rPr>
    </w:pPr>
    <w:r>
      <w:pict w14:anchorId="243C3739">
        <v:rect id="_x0000_i1025" style="width:0;height:1.5pt" o:hralign="center" o:hrstd="t" o:hr="t" fillcolor="#a0a0a0" stroked="f"/>
      </w:pict>
    </w:r>
  </w:p>
  <w:p w14:paraId="2630C73B" w14:textId="77777777" w:rsidR="005D16E7" w:rsidRDefault="00120D9C">
    <w:pPr>
      <w:jc w:val="center"/>
      <w:rPr>
        <w:sz w:val="20"/>
        <w:szCs w:val="20"/>
      </w:rPr>
    </w:pPr>
    <w:r>
      <w:rPr>
        <w:sz w:val="20"/>
        <w:szCs w:val="20"/>
      </w:rPr>
      <w:t xml:space="preserve"> „Własność </w:t>
    </w:r>
    <w:r>
      <w:rPr>
        <w:sz w:val="20"/>
        <w:szCs w:val="20"/>
      </w:rPr>
      <w:t xml:space="preserve">Veolia © informacja służbowa - nie udostępniać publicznie”                 </w:t>
    </w:r>
  </w:p>
  <w:p w14:paraId="3857E50C" w14:textId="77777777" w:rsidR="005D16E7" w:rsidRDefault="00120D9C">
    <w:pPr>
      <w:jc w:val="center"/>
      <w:rPr>
        <w:color w:val="808080"/>
      </w:rPr>
    </w:pPr>
    <w:r>
      <w:rPr>
        <w:sz w:val="20"/>
        <w:szCs w:val="20"/>
      </w:rPr>
      <w:t xml:space="preserve">STRONA 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F7BC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FF7BC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A175" w14:textId="77777777" w:rsidR="005D16E7" w:rsidRDefault="005D16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FEB2" w14:textId="77777777" w:rsidR="00120D9C" w:rsidRDefault="00120D9C">
      <w:pPr>
        <w:spacing w:after="0" w:line="240" w:lineRule="auto"/>
      </w:pPr>
      <w:r>
        <w:separator/>
      </w:r>
    </w:p>
  </w:footnote>
  <w:footnote w:type="continuationSeparator" w:id="0">
    <w:p w14:paraId="2A0147B6" w14:textId="77777777" w:rsidR="00120D9C" w:rsidRDefault="0012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FDE6" w14:textId="77777777" w:rsidR="005D16E7" w:rsidRDefault="005D16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2278" w14:textId="77777777" w:rsidR="005D16E7" w:rsidRDefault="005D16E7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0"/>
      <w:tblW w:w="10725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560"/>
      <w:gridCol w:w="5745"/>
      <w:gridCol w:w="3420"/>
    </w:tblGrid>
    <w:tr w:rsidR="005D16E7" w14:paraId="21FBDD33" w14:textId="77777777">
      <w:trPr>
        <w:trHeight w:val="420"/>
        <w:jc w:val="center"/>
      </w:trPr>
      <w:tc>
        <w:tcPr>
          <w:tcW w:w="1560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66B1FC7" w14:textId="77777777" w:rsidR="005D16E7" w:rsidRDefault="00120D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-141"/>
            <w:jc w:val="center"/>
          </w:pPr>
          <w:r>
            <w:rPr>
              <w:noProof/>
            </w:rPr>
            <w:drawing>
              <wp:inline distT="114300" distB="114300" distL="114300" distR="114300" wp14:anchorId="140612FD" wp14:editId="48133745">
                <wp:extent cx="890905" cy="2857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10920" b="1999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0905" cy="2857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6AEC206" w14:textId="77777777" w:rsidR="005D16E7" w:rsidRDefault="00120D9C">
          <w:pPr>
            <w:spacing w:after="60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Załącznik nr 2 do instrukcji MTL.01-INS.VWAW.01</w:t>
          </w:r>
        </w:p>
        <w:p w14:paraId="09564AE2" w14:textId="77777777" w:rsidR="005D16E7" w:rsidRDefault="00120D9C">
          <w:pPr>
            <w:spacing w:after="60"/>
            <w:jc w:val="center"/>
            <w:rPr>
              <w:b/>
            </w:rPr>
          </w:pPr>
          <w:r>
            <w:rPr>
              <w:rFonts w:ascii="Arial" w:eastAsia="Arial" w:hAnsi="Arial" w:cs="Arial"/>
              <w:b/>
            </w:rPr>
            <w:t>Tryb postępowania przy likwidacji środków trwałych</w:t>
          </w:r>
        </w:p>
      </w:tc>
      <w:tc>
        <w:tcPr>
          <w:tcW w:w="34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E836664" w14:textId="77777777" w:rsidR="005D16E7" w:rsidRDefault="00120D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</w:pPr>
          <w:r>
            <w:rPr>
              <w:rFonts w:ascii="Arial" w:eastAsia="Arial" w:hAnsi="Arial" w:cs="Arial"/>
              <w:b/>
              <w:sz w:val="18"/>
              <w:szCs w:val="18"/>
            </w:rPr>
            <w:t>DATA OPRACOWANIA: 2019/05/15</w:t>
          </w:r>
        </w:p>
      </w:tc>
    </w:tr>
    <w:tr w:rsidR="005D16E7" w14:paraId="7238A58F" w14:textId="77777777">
      <w:trPr>
        <w:trHeight w:val="420"/>
        <w:jc w:val="center"/>
      </w:trPr>
      <w:tc>
        <w:tcPr>
          <w:tcW w:w="1560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661C352" w14:textId="77777777" w:rsidR="005D16E7" w:rsidRDefault="005D16E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</w:pPr>
        </w:p>
      </w:tc>
      <w:tc>
        <w:tcPr>
          <w:tcW w:w="5745" w:type="dxa"/>
          <w:vMerge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7F8EF9CD" w14:textId="77777777" w:rsidR="005D16E7" w:rsidRDefault="005D16E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/>
          </w:pPr>
        </w:p>
      </w:tc>
      <w:tc>
        <w:tcPr>
          <w:tcW w:w="3420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B122596" w14:textId="77777777" w:rsidR="005D16E7" w:rsidRDefault="00120D9C">
          <w:pPr>
            <w:tabs>
              <w:tab w:val="center" w:pos="4536"/>
              <w:tab w:val="right" w:pos="9072"/>
            </w:tabs>
            <w:spacing w:after="0"/>
          </w:pPr>
          <w:r>
            <w:rPr>
              <w:rFonts w:ascii="Arial" w:eastAsia="Arial" w:hAnsi="Arial" w:cs="Arial"/>
              <w:b/>
              <w:sz w:val="18"/>
              <w:szCs w:val="18"/>
            </w:rPr>
            <w:t>DATA AKTUALIZACJI: 2023/11/27</w:t>
          </w:r>
        </w:p>
      </w:tc>
    </w:tr>
  </w:tbl>
  <w:p w14:paraId="02345664" w14:textId="77777777" w:rsidR="005D16E7" w:rsidRDefault="005D16E7">
    <w:pPr>
      <w:tabs>
        <w:tab w:val="center" w:pos="4536"/>
        <w:tab w:val="right" w:pos="9072"/>
      </w:tabs>
      <w:spacing w:after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13BB" w14:textId="77777777" w:rsidR="005D16E7" w:rsidRDefault="005D16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6E7"/>
    <w:rsid w:val="00120D9C"/>
    <w:rsid w:val="005D16E7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DC386"/>
  <w15:docId w15:val="{1AB4B1D0-D183-45C9-AF6C-A3CF3638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2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0E1"/>
  </w:style>
  <w:style w:type="paragraph" w:styleId="Stopka">
    <w:name w:val="footer"/>
    <w:basedOn w:val="Normalny"/>
    <w:link w:val="StopkaZnak"/>
    <w:uiPriority w:val="99"/>
    <w:unhideWhenUsed/>
    <w:rsid w:val="005A2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0E1"/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bJ7TMFFHFfFDe/1vXFNGGOVsg==">CgMxLjAyDmgubzMyMXRnN3l4dWtkMghoLmdqZGd4czIIaC5namRneHMyCGguZ2pkZ3hzMghoLmdqZGd4czIIaC5namRneHMyCGguZ2pkZ3hzMghoLmdqZGd4czIIaC5namRneHMyCGguZ2pkZ3hzMghoLmdqZGd4czIIaC5namRneHMyCGguZ2pkZ3hzMghoLmdqZGd4czIIaC5namRneHMyCGguZ2pkZ3hzMghoLmdqZGd4czIIaC5namRneHMyCWguMzBqMHpsbDgAaioKFHN1Z2dlc3QudzUxbDNleXJlZ2NqEhJadXphbm5hIFN0YWxpxYRza2FyITFIMExWT1ZuSmlRaFFud0t2aFZWSjJyOURBcVZhaVUz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Pietrzak Helena - ADICT</cp:lastModifiedBy>
  <cp:revision>2</cp:revision>
  <dcterms:created xsi:type="dcterms:W3CDTF">2022-08-12T05:06:00Z</dcterms:created>
  <dcterms:modified xsi:type="dcterms:W3CDTF">2025-12-19T09:35:00Z</dcterms:modified>
</cp:coreProperties>
</file>